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262F7A" w14:textId="324772B4" w:rsidR="00043A52" w:rsidRDefault="00D75785" w:rsidP="00D75785">
      <w:pPr>
        <w:spacing w:after="120" w:line="240" w:lineRule="auto"/>
        <w:jc w:val="both"/>
        <w:rPr>
          <w:rFonts w:ascii="Times New Roman" w:hAnsi="Times New Roman" w:cs="Times New Roman"/>
          <w:b/>
          <w:color w:val="FFC000"/>
          <w:sz w:val="28"/>
        </w:rPr>
      </w:pP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08306A" wp14:editId="62667FBD">
                <wp:simplePos x="0" y="0"/>
                <wp:positionH relativeFrom="column">
                  <wp:posOffset>-356870</wp:posOffset>
                </wp:positionH>
                <wp:positionV relativeFrom="paragraph">
                  <wp:posOffset>-128270</wp:posOffset>
                </wp:positionV>
                <wp:extent cx="6457950" cy="4610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61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713D69" id="Rectangle 3" o:spid="_x0000_s1026" style="position:absolute;margin-left:-28.1pt;margin-top:-10.1pt;width:508.5pt;height:363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cFlQ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w:drawing>
          <wp:anchor distT="0" distB="0" distL="114300" distR="114300" simplePos="0" relativeHeight="251658752" behindDoc="0" locked="0" layoutInCell="1" allowOverlap="1" wp14:anchorId="23FBE4D0" wp14:editId="7B988814">
            <wp:simplePos x="0" y="0"/>
            <wp:positionH relativeFrom="column">
              <wp:posOffset>173620</wp:posOffset>
            </wp:positionH>
            <wp:positionV relativeFrom="paragraph">
              <wp:posOffset>142063</wp:posOffset>
            </wp:positionV>
            <wp:extent cx="1212111" cy="1212111"/>
            <wp:effectExtent l="0" t="0" r="762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Région_Occitan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121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5D6"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w:drawing>
          <wp:anchor distT="0" distB="0" distL="114300" distR="114300" simplePos="0" relativeHeight="251636224" behindDoc="0" locked="0" layoutInCell="1" allowOverlap="1" wp14:anchorId="5A215CA6" wp14:editId="62423A61">
            <wp:simplePos x="0" y="0"/>
            <wp:positionH relativeFrom="margin">
              <wp:posOffset>4167815</wp:posOffset>
            </wp:positionH>
            <wp:positionV relativeFrom="paragraph">
              <wp:posOffset>120473</wp:posOffset>
            </wp:positionV>
            <wp:extent cx="1582639" cy="1020725"/>
            <wp:effectExtent l="0" t="0" r="0" b="825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Fond_Clai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39" cy="10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0E9" w:rsidRPr="002920FA"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w:drawing>
          <wp:anchor distT="0" distB="0" distL="114300" distR="114300" simplePos="0" relativeHeight="251663872" behindDoc="0" locked="0" layoutInCell="1" allowOverlap="1" wp14:anchorId="12C05A04" wp14:editId="064C4B5B">
            <wp:simplePos x="0" y="0"/>
            <wp:positionH relativeFrom="margin">
              <wp:posOffset>1945521</wp:posOffset>
            </wp:positionH>
            <wp:positionV relativeFrom="paragraph">
              <wp:posOffset>203500</wp:posOffset>
            </wp:positionV>
            <wp:extent cx="1781115" cy="646447"/>
            <wp:effectExtent l="0" t="0" r="0" b="1270"/>
            <wp:wrapNone/>
            <wp:docPr id="1" name="Image 1" descr="C:\Users\u004667\AppData\Local\Microsoft\Windows\INetCache\Content.Outlook\P68X2QXS\LOGO MAEL RVB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4667\AppData\Local\Microsoft\Windows\INetCache\Content.Outlook\P68X2QXS\LOGO MAEL RVB v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15" cy="64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A52">
        <w:rPr>
          <w:rFonts w:ascii="Times New Roman" w:hAnsi="Times New Roman" w:cs="Times New Roman"/>
          <w:b/>
          <w:color w:val="FFC000"/>
          <w:sz w:val="28"/>
        </w:rPr>
        <w:tab/>
      </w:r>
      <w:r w:rsidR="00043A52">
        <w:rPr>
          <w:rFonts w:ascii="Times New Roman" w:hAnsi="Times New Roman" w:cs="Times New Roman"/>
          <w:b/>
          <w:color w:val="FFC000"/>
          <w:sz w:val="28"/>
        </w:rPr>
        <w:tab/>
      </w:r>
      <w:r w:rsidR="00043A52" w:rsidRPr="00716EAD">
        <w:rPr>
          <w:rFonts w:ascii="Times New Roman" w:hAnsi="Times New Roman" w:cs="Times New Roman"/>
          <w:b/>
          <w:color w:val="FFC000"/>
          <w:sz w:val="28"/>
        </w:rPr>
        <w:t xml:space="preserve"> </w:t>
      </w:r>
    </w:p>
    <w:p w14:paraId="548DB8F1" w14:textId="62EC5A5D" w:rsidR="00D840E9" w:rsidRDefault="00D840E9" w:rsidP="00D75785">
      <w:pPr>
        <w:spacing w:after="120" w:line="240" w:lineRule="auto"/>
        <w:jc w:val="center"/>
        <w:rPr>
          <w:rFonts w:ascii="Times New Roman" w:hAnsi="Times New Roman" w:cs="Times New Roman"/>
          <w:b/>
          <w:color w:val="FFC000"/>
          <w:sz w:val="28"/>
        </w:rPr>
      </w:pPr>
    </w:p>
    <w:p w14:paraId="557A683C" w14:textId="5E6CF01E" w:rsidR="00D75785" w:rsidRDefault="00D75785" w:rsidP="00D75785">
      <w:pPr>
        <w:spacing w:after="120" w:line="240" w:lineRule="auto"/>
        <w:jc w:val="center"/>
        <w:rPr>
          <w:rFonts w:ascii="Times New Roman" w:hAnsi="Times New Roman" w:cs="Times New Roman"/>
          <w:b/>
          <w:color w:val="FFC000"/>
          <w:sz w:val="28"/>
        </w:rPr>
      </w:pPr>
    </w:p>
    <w:p w14:paraId="5BFCDBAD" w14:textId="09BD5207" w:rsidR="00D840E9" w:rsidRDefault="00D840E9" w:rsidP="00D75785">
      <w:pPr>
        <w:spacing w:after="120" w:line="240" w:lineRule="auto"/>
        <w:jc w:val="center"/>
        <w:rPr>
          <w:rFonts w:ascii="Times New Roman" w:hAnsi="Times New Roman" w:cs="Times New Roman"/>
          <w:b/>
          <w:color w:val="FFC000"/>
          <w:sz w:val="28"/>
        </w:rPr>
      </w:pPr>
    </w:p>
    <w:p w14:paraId="1FEA804B" w14:textId="09DF6EC9" w:rsidR="00043A52" w:rsidRDefault="00043A52" w:rsidP="00D75785">
      <w:pPr>
        <w:spacing w:after="120" w:line="240" w:lineRule="auto"/>
        <w:jc w:val="both"/>
        <w:rPr>
          <w:rFonts w:ascii="Times New Roman" w:hAnsi="Times New Roman" w:cs="Times New Roman"/>
          <w:b/>
          <w:color w:val="FFC000"/>
          <w:sz w:val="28"/>
        </w:rPr>
      </w:pPr>
    </w:p>
    <w:p w14:paraId="277567FC" w14:textId="45BDC098" w:rsidR="00471F4F" w:rsidRPr="0070720F" w:rsidRDefault="00043A52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0720F">
        <w:rPr>
          <w:rFonts w:ascii="Times New Roman" w:hAnsi="Times New Roman" w:cs="Times New Roman"/>
          <w:b/>
          <w:sz w:val="32"/>
        </w:rPr>
        <w:t>Appel à Manifestation d’Intérêt</w:t>
      </w:r>
      <w:r w:rsidR="00471F4F" w:rsidRPr="0070720F">
        <w:rPr>
          <w:rFonts w:ascii="Times New Roman" w:hAnsi="Times New Roman" w:cs="Times New Roman"/>
          <w:b/>
          <w:sz w:val="32"/>
        </w:rPr>
        <w:t xml:space="preserve"> </w:t>
      </w:r>
    </w:p>
    <w:p w14:paraId="363F21E1" w14:textId="1E5D8F45" w:rsidR="00471F4F" w:rsidRPr="0070720F" w:rsidRDefault="009B754E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0720F">
        <w:rPr>
          <w:rFonts w:ascii="Times New Roman" w:hAnsi="Times New Roman" w:cs="Times New Roman"/>
          <w:b/>
          <w:sz w:val="32"/>
        </w:rPr>
        <w:t>pour un</w:t>
      </w:r>
    </w:p>
    <w:p w14:paraId="3135CE14" w14:textId="289109A2" w:rsidR="00043A52" w:rsidRPr="0070720F" w:rsidRDefault="00CF215E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0720F">
        <w:rPr>
          <w:rFonts w:ascii="Times New Roman" w:hAnsi="Times New Roman" w:cs="Times New Roman"/>
          <w:b/>
          <w:sz w:val="32"/>
        </w:rPr>
        <w:t xml:space="preserve">Démonstrateur d’Avion Vert </w:t>
      </w:r>
      <w:r w:rsidR="009B754E" w:rsidRPr="0070720F">
        <w:rPr>
          <w:rFonts w:ascii="Times New Roman" w:hAnsi="Times New Roman" w:cs="Times New Roman"/>
          <w:b/>
          <w:sz w:val="32"/>
        </w:rPr>
        <w:t xml:space="preserve">dans </w:t>
      </w:r>
      <w:r w:rsidRPr="0070720F">
        <w:rPr>
          <w:rFonts w:ascii="Times New Roman" w:hAnsi="Times New Roman" w:cs="Times New Roman"/>
          <w:b/>
          <w:sz w:val="32"/>
        </w:rPr>
        <w:t>l’Aviation L</w:t>
      </w:r>
      <w:r w:rsidR="009B754E" w:rsidRPr="0070720F">
        <w:rPr>
          <w:rFonts w:ascii="Times New Roman" w:hAnsi="Times New Roman" w:cs="Times New Roman"/>
          <w:b/>
          <w:sz w:val="32"/>
        </w:rPr>
        <w:t>égè</w:t>
      </w:r>
      <w:r w:rsidR="00043A52" w:rsidRPr="0070720F">
        <w:rPr>
          <w:rFonts w:ascii="Times New Roman" w:hAnsi="Times New Roman" w:cs="Times New Roman"/>
          <w:b/>
          <w:sz w:val="32"/>
        </w:rPr>
        <w:t>re</w:t>
      </w:r>
    </w:p>
    <w:p w14:paraId="16A39999" w14:textId="6186232F" w:rsidR="00EF44F6" w:rsidRDefault="00EF44F6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865E0B8" w14:textId="2E8560DB" w:rsidR="00EF44F6" w:rsidRPr="0070720F" w:rsidRDefault="0070720F" w:rsidP="00D75785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w:drawing>
          <wp:anchor distT="0" distB="0" distL="114300" distR="114300" simplePos="0" relativeHeight="251648512" behindDoc="1" locked="0" layoutInCell="1" allowOverlap="1" wp14:anchorId="23608F87" wp14:editId="0EB500A9">
            <wp:simplePos x="0" y="0"/>
            <wp:positionH relativeFrom="margin">
              <wp:posOffset>1661795</wp:posOffset>
            </wp:positionH>
            <wp:positionV relativeFrom="paragraph">
              <wp:posOffset>177165</wp:posOffset>
            </wp:positionV>
            <wp:extent cx="1132251" cy="537819"/>
            <wp:effectExtent l="0" t="0" r="0" b="0"/>
            <wp:wrapTight wrapText="bothSides">
              <wp:wrapPolygon edited="0">
                <wp:start x="0" y="0"/>
                <wp:lineTo x="0" y="20681"/>
                <wp:lineTo x="21079" y="20681"/>
                <wp:lineTo x="2107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Occ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51" cy="53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fr-FR"/>
        </w:rPr>
        <w:drawing>
          <wp:anchor distT="0" distB="0" distL="114300" distR="114300" simplePos="0" relativeHeight="251682304" behindDoc="0" locked="0" layoutInCell="1" allowOverlap="1" wp14:anchorId="209511D3" wp14:editId="0C62AEEE">
            <wp:simplePos x="0" y="0"/>
            <wp:positionH relativeFrom="column">
              <wp:posOffset>3062605</wp:posOffset>
            </wp:positionH>
            <wp:positionV relativeFrom="paragraph">
              <wp:posOffset>229870</wp:posOffset>
            </wp:positionV>
            <wp:extent cx="1702435" cy="4483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4F6" w:rsidRPr="0070720F">
        <w:rPr>
          <w:rFonts w:ascii="Times New Roman" w:hAnsi="Times New Roman" w:cs="Times New Roman"/>
          <w:sz w:val="28"/>
        </w:rPr>
        <w:t>En partenariat avec</w:t>
      </w:r>
    </w:p>
    <w:p w14:paraId="1D48498B" w14:textId="0C1C235D" w:rsidR="00EF44F6" w:rsidRDefault="00EF44F6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78E7FE1" w14:textId="77777777" w:rsidR="00EF44F6" w:rsidRDefault="00EF44F6" w:rsidP="00D75785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14:paraId="10CCBF12" w14:textId="77777777" w:rsidR="00EF44F6" w:rsidRDefault="00EF44F6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B6B22F6" w14:textId="0883A382" w:rsidR="00D840E9" w:rsidRDefault="00476124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3BDC">
        <w:rPr>
          <w:rFonts w:ascii="Times New Roman" w:hAnsi="Times New Roman" w:cs="Times New Roman"/>
          <w:b/>
          <w:sz w:val="36"/>
        </w:rPr>
        <w:t>PRE-</w:t>
      </w:r>
      <w:r w:rsidR="00D840E9" w:rsidRPr="00643BDC">
        <w:rPr>
          <w:rFonts w:ascii="Times New Roman" w:hAnsi="Times New Roman" w:cs="Times New Roman"/>
          <w:b/>
          <w:sz w:val="36"/>
        </w:rPr>
        <w:t>DOSSIER DE CANDIDATURE</w:t>
      </w:r>
    </w:p>
    <w:p w14:paraId="3D2465ED" w14:textId="345948C2" w:rsidR="00AC510E" w:rsidRPr="00AC510E" w:rsidRDefault="00AC510E" w:rsidP="00D7578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10E">
        <w:rPr>
          <w:rFonts w:ascii="Times New Roman" w:hAnsi="Times New Roman" w:cs="Times New Roman"/>
          <w:sz w:val="28"/>
          <w:szCs w:val="28"/>
        </w:rPr>
        <w:t>(10 pages maximum)</w:t>
      </w:r>
    </w:p>
    <w:p w14:paraId="782F964D" w14:textId="77777777" w:rsidR="00043A52" w:rsidRDefault="00043A52" w:rsidP="00AC510E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14:paraId="61DE5BC7" w14:textId="77777777" w:rsidR="00D840E9" w:rsidRDefault="00D840E9" w:rsidP="00CF215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4A6124A" w14:textId="61BBFB42" w:rsidR="00043A52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Titre du projet</w:t>
      </w:r>
    </w:p>
    <w:p w14:paraId="7EFCDE75" w14:textId="670D944E" w:rsidR="00363A99" w:rsidRPr="00824AFC" w:rsidRDefault="00824AFC" w:rsidP="00363A99">
      <w:pPr>
        <w:spacing w:after="120" w:line="240" w:lineRule="auto"/>
        <w:jc w:val="both"/>
        <w:rPr>
          <w:rFonts w:ascii="Times New Roman" w:hAnsi="Times New Roman" w:cs="Times New Roman"/>
          <w:i/>
          <w:color w:val="FFC000"/>
          <w:sz w:val="24"/>
        </w:rPr>
      </w:pPr>
      <w:r w:rsidRPr="00824AFC">
        <w:rPr>
          <w:rFonts w:ascii="Times New Roman" w:hAnsi="Times New Roman" w:cs="Times New Roman"/>
          <w:i/>
          <w:color w:val="FFC000"/>
          <w:sz w:val="24"/>
        </w:rPr>
        <w:t>[1 ligne max</w:t>
      </w:r>
      <w:r w:rsidR="00D840E9">
        <w:rPr>
          <w:rFonts w:ascii="Times New Roman" w:hAnsi="Times New Roman" w:cs="Times New Roman"/>
          <w:i/>
          <w:color w:val="FFC000"/>
          <w:sz w:val="24"/>
        </w:rPr>
        <w:t>imum</w:t>
      </w:r>
      <w:r w:rsidRPr="00824AFC">
        <w:rPr>
          <w:rFonts w:ascii="Times New Roman" w:hAnsi="Times New Roman" w:cs="Times New Roman"/>
          <w:i/>
          <w:color w:val="FFC000"/>
          <w:sz w:val="24"/>
        </w:rPr>
        <w:t>]</w:t>
      </w:r>
    </w:p>
    <w:p w14:paraId="31CA0D33" w14:textId="5963CCB3" w:rsidR="00824AFC" w:rsidRDefault="00663C99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64B0D71A" w14:textId="77777777" w:rsidR="00663C99" w:rsidRDefault="00663C99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B6E41DE" w14:textId="792D005D" w:rsidR="00031D7E" w:rsidRDefault="00031D7E" w:rsidP="00031D7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 de dépôt du projet</w:t>
      </w:r>
    </w:p>
    <w:p w14:paraId="44C5DD0B" w14:textId="1AFC32F9" w:rsidR="00031D7E" w:rsidRDefault="007A4B47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xx/xx</w:t>
      </w:r>
      <w:r w:rsidR="00031D7E">
        <w:rPr>
          <w:rFonts w:ascii="Times New Roman" w:hAnsi="Times New Roman" w:cs="Times New Roman"/>
          <w:sz w:val="24"/>
        </w:rPr>
        <w:t>/2021</w:t>
      </w:r>
    </w:p>
    <w:p w14:paraId="1CECD576" w14:textId="77777777" w:rsidR="00031D7E" w:rsidRDefault="00031D7E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03A30BEA" w14:textId="065827D6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Partenaires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4AFC" w14:paraId="000DBC3E" w14:textId="77777777" w:rsidTr="00824AFC">
        <w:tc>
          <w:tcPr>
            <w:tcW w:w="3020" w:type="dxa"/>
          </w:tcPr>
          <w:p w14:paraId="5C118F3F" w14:textId="7D55C9F0" w:rsidR="00824AFC" w:rsidRDefault="00824AFC" w:rsidP="001A1A2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Nom </w:t>
            </w:r>
            <w:r w:rsidR="001A1A24">
              <w:rPr>
                <w:rFonts w:ascii="Times New Roman" w:hAnsi="Times New Roman" w:cs="Times New Roman"/>
                <w:b/>
                <w:sz w:val="28"/>
              </w:rPr>
              <w:t>entité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partenaire</w:t>
            </w:r>
          </w:p>
        </w:tc>
        <w:tc>
          <w:tcPr>
            <w:tcW w:w="3021" w:type="dxa"/>
          </w:tcPr>
          <w:p w14:paraId="28B154CE" w14:textId="408EED8A" w:rsidR="00824AFC" w:rsidRDefault="00824AFC" w:rsidP="00824AFC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 de la personne contact</w:t>
            </w:r>
          </w:p>
        </w:tc>
        <w:tc>
          <w:tcPr>
            <w:tcW w:w="3021" w:type="dxa"/>
          </w:tcPr>
          <w:p w14:paraId="47DC0E23" w14:textId="77777777" w:rsidR="00824AFC" w:rsidRDefault="00824AFC" w:rsidP="00824A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Coordonnées</w:t>
            </w:r>
          </w:p>
          <w:p w14:paraId="360F3269" w14:textId="60173452" w:rsidR="00824AFC" w:rsidRDefault="00824AFC" w:rsidP="00824AFC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(tél/mail)</w:t>
            </w:r>
          </w:p>
        </w:tc>
      </w:tr>
      <w:tr w:rsidR="00824AFC" w14:paraId="07ED8773" w14:textId="77777777" w:rsidTr="00824AFC">
        <w:tc>
          <w:tcPr>
            <w:tcW w:w="3020" w:type="dxa"/>
          </w:tcPr>
          <w:p w14:paraId="29FB3EB0" w14:textId="583C30C7" w:rsidR="00824AFC" w:rsidRPr="00824AFC" w:rsidRDefault="008B1C04" w:rsidP="008B1C0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Inscrire </w:t>
            </w:r>
            <w:r w:rsidR="007A4B47">
              <w:rPr>
                <w:rFonts w:ascii="Times New Roman" w:hAnsi="Times New Roman" w:cs="Times New Roman"/>
                <w:sz w:val="24"/>
              </w:rPr>
              <w:t xml:space="preserve">ici </w:t>
            </w:r>
            <w:r>
              <w:rPr>
                <w:rFonts w:ascii="Times New Roman" w:hAnsi="Times New Roman" w:cs="Times New Roman"/>
                <w:sz w:val="24"/>
              </w:rPr>
              <w:t>le porteur principal du projet</w:t>
            </w:r>
          </w:p>
        </w:tc>
        <w:tc>
          <w:tcPr>
            <w:tcW w:w="3021" w:type="dxa"/>
          </w:tcPr>
          <w:p w14:paraId="26A0A734" w14:textId="24225CF0" w:rsidR="00824AFC" w:rsidRP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7C3B3F04" w14:textId="511DC568" w:rsidR="00824AFC" w:rsidRP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824AFC" w14:paraId="3A120843" w14:textId="77777777" w:rsidTr="00824AFC">
        <w:tc>
          <w:tcPr>
            <w:tcW w:w="3020" w:type="dxa"/>
          </w:tcPr>
          <w:p w14:paraId="2643C861" w14:textId="2076CA19" w:rsidR="00824AFC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ici le partenaire 1</w:t>
            </w:r>
          </w:p>
        </w:tc>
        <w:tc>
          <w:tcPr>
            <w:tcW w:w="3021" w:type="dxa"/>
          </w:tcPr>
          <w:p w14:paraId="116B0264" w14:textId="46EC4A95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51475EF0" w14:textId="71F6174F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824AFC" w14:paraId="3B39F64B" w14:textId="77777777" w:rsidTr="00824AFC">
        <w:tc>
          <w:tcPr>
            <w:tcW w:w="3020" w:type="dxa"/>
          </w:tcPr>
          <w:p w14:paraId="44444B48" w14:textId="473B0FD6" w:rsidR="00824AFC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ici le partenaire 2</w:t>
            </w:r>
          </w:p>
        </w:tc>
        <w:tc>
          <w:tcPr>
            <w:tcW w:w="3021" w:type="dxa"/>
          </w:tcPr>
          <w:p w14:paraId="0B08E6F8" w14:textId="0F5C7AA9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6F917B74" w14:textId="69DA51C0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8B1C04" w14:paraId="75035098" w14:textId="77777777" w:rsidTr="00824AFC">
        <w:tc>
          <w:tcPr>
            <w:tcW w:w="3020" w:type="dxa"/>
          </w:tcPr>
          <w:p w14:paraId="37F06D8E" w14:textId="22A5C727" w:rsidR="008B1C04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1DA79F9A" w14:textId="18104E18" w:rsidR="008B1C04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42A2A791" w14:textId="05F82E5F" w:rsidR="008B1C04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14:paraId="05D09532" w14:textId="55C3E283" w:rsidR="00363A99" w:rsidRPr="00824AFC" w:rsidRDefault="00824AFC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Objectifs </w:t>
      </w:r>
      <w:r>
        <w:rPr>
          <w:rFonts w:ascii="Times New Roman" w:hAnsi="Times New Roman" w:cs="Times New Roman"/>
          <w:sz w:val="24"/>
        </w:rPr>
        <w:t>(d</w:t>
      </w:r>
      <w:r w:rsidR="00363A99" w:rsidRPr="00824AFC">
        <w:rPr>
          <w:rFonts w:ascii="Times New Roman" w:hAnsi="Times New Roman" w:cs="Times New Roman"/>
          <w:sz w:val="24"/>
        </w:rPr>
        <w:t>escription non confidentielle</w:t>
      </w:r>
      <w:r w:rsidRPr="00824A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pouvant</w:t>
      </w:r>
      <w:r w:rsidRPr="00824AFC">
        <w:rPr>
          <w:rFonts w:ascii="Times New Roman" w:hAnsi="Times New Roman" w:cs="Times New Roman"/>
          <w:sz w:val="24"/>
        </w:rPr>
        <w:t xml:space="preserve"> être utilisée à des fins de communication</w:t>
      </w:r>
      <w:r w:rsidR="00363A99" w:rsidRPr="00824AFC">
        <w:rPr>
          <w:rFonts w:ascii="Times New Roman" w:hAnsi="Times New Roman" w:cs="Times New Roman"/>
          <w:sz w:val="24"/>
        </w:rPr>
        <w:t>)</w:t>
      </w:r>
    </w:p>
    <w:p w14:paraId="3CCF452A" w14:textId="3779F2DD" w:rsidR="00363A99" w:rsidRPr="00824AFC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i/>
          <w:color w:val="FFC000"/>
          <w:sz w:val="24"/>
        </w:rPr>
      </w:pPr>
      <w:r>
        <w:rPr>
          <w:rFonts w:ascii="Times New Roman" w:hAnsi="Times New Roman" w:cs="Times New Roman"/>
          <w:i/>
          <w:color w:val="FFC000"/>
          <w:sz w:val="24"/>
        </w:rPr>
        <w:t>[5 à 10 lignes</w:t>
      </w:r>
      <w:r w:rsidR="00824AFC" w:rsidRPr="00824AFC">
        <w:rPr>
          <w:rFonts w:ascii="Times New Roman" w:hAnsi="Times New Roman" w:cs="Times New Roman"/>
          <w:i/>
          <w:color w:val="FFC000"/>
          <w:sz w:val="24"/>
        </w:rPr>
        <w:t>]</w:t>
      </w:r>
    </w:p>
    <w:p w14:paraId="56D590DB" w14:textId="2CEDE265" w:rsidR="00824AFC" w:rsidRDefault="00663C99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6FAAB211" w14:textId="6387DAE7" w:rsidR="00D840E9" w:rsidRDefault="00D840E9">
      <w:pPr>
        <w:rPr>
          <w:rFonts w:ascii="Times New Roman" w:hAnsi="Times New Roman" w:cs="Times New Roman"/>
          <w:sz w:val="24"/>
        </w:rPr>
      </w:pPr>
    </w:p>
    <w:p w14:paraId="0645A4DF" w14:textId="6CCB0D26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Budget</w:t>
      </w:r>
      <w:r w:rsidR="001A1A24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prévisionnel</w:t>
      </w:r>
      <w:r w:rsidR="001A1A24">
        <w:rPr>
          <w:rFonts w:ascii="Times New Roman" w:hAnsi="Times New Roman" w:cs="Times New Roman"/>
          <w:b/>
          <w:sz w:val="28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7"/>
        <w:gridCol w:w="2431"/>
        <w:gridCol w:w="3119"/>
        <w:gridCol w:w="845"/>
      </w:tblGrid>
      <w:tr w:rsidR="00055FF1" w14:paraId="684CAC77" w14:textId="2FFBFB0D" w:rsidTr="00055FF1">
        <w:tc>
          <w:tcPr>
            <w:tcW w:w="2667" w:type="dxa"/>
          </w:tcPr>
          <w:p w14:paraId="39680E72" w14:textId="5FC62A93" w:rsidR="00055FF1" w:rsidRDefault="00055FF1" w:rsidP="001A1A2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 entité partenaire</w:t>
            </w:r>
          </w:p>
        </w:tc>
        <w:tc>
          <w:tcPr>
            <w:tcW w:w="2431" w:type="dxa"/>
          </w:tcPr>
          <w:p w14:paraId="67FF0AA5" w14:textId="7A4753F9" w:rsidR="00055FF1" w:rsidRDefault="00055FF1" w:rsidP="002B780F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Dépenses totales</w:t>
            </w:r>
          </w:p>
        </w:tc>
        <w:tc>
          <w:tcPr>
            <w:tcW w:w="3119" w:type="dxa"/>
          </w:tcPr>
          <w:p w14:paraId="783D7209" w14:textId="6DEF8FB5" w:rsidR="00055FF1" w:rsidRPr="00824AFC" w:rsidRDefault="00055FF1" w:rsidP="002B780F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Aide sollicitée</w:t>
            </w:r>
          </w:p>
        </w:tc>
        <w:tc>
          <w:tcPr>
            <w:tcW w:w="845" w:type="dxa"/>
          </w:tcPr>
          <w:p w14:paraId="70DAED2C" w14:textId="79251271" w:rsidR="00055FF1" w:rsidRDefault="00055FF1" w:rsidP="00055F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055FF1" w14:paraId="3A634D34" w14:textId="19C9ADD1" w:rsidTr="00055FF1">
        <w:tc>
          <w:tcPr>
            <w:tcW w:w="2667" w:type="dxa"/>
          </w:tcPr>
          <w:p w14:paraId="60815255" w14:textId="77777777" w:rsidR="00055FF1" w:rsidRPr="00824AFC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14:paraId="5C405F71" w14:textId="77777777" w:rsidR="00055FF1" w:rsidRPr="00824AFC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119" w:type="dxa"/>
          </w:tcPr>
          <w:p w14:paraId="2C9A66B7" w14:textId="632D2DFF" w:rsidR="00055FF1" w:rsidRPr="00824AFC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… </w:t>
            </w:r>
            <w:r w:rsidRPr="00824AFC">
              <w:rPr>
                <w:rFonts w:ascii="Times New Roman" w:hAnsi="Times New Roman" w:cs="Times New Roman"/>
                <w:i/>
                <w:color w:val="FFC000"/>
              </w:rPr>
              <w:t>[en option, si ce montant est déjà identifié]</w:t>
            </w:r>
            <w:r w:rsidRPr="00055FF1">
              <w:rPr>
                <w:rFonts w:ascii="Times New Roman" w:hAnsi="Times New Roman" w:cs="Times New Roman"/>
                <w:sz w:val="24"/>
              </w:rPr>
              <w:t xml:space="preserve"> …</w:t>
            </w:r>
          </w:p>
        </w:tc>
        <w:tc>
          <w:tcPr>
            <w:tcW w:w="845" w:type="dxa"/>
          </w:tcPr>
          <w:p w14:paraId="691DF614" w14:textId="54F3C155"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055FF1" w14:paraId="2FE93797" w14:textId="3D763E39" w:rsidTr="00055FF1">
        <w:tc>
          <w:tcPr>
            <w:tcW w:w="2667" w:type="dxa"/>
          </w:tcPr>
          <w:p w14:paraId="0E958BC0" w14:textId="77777777"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14:paraId="1A1EFFA5" w14:textId="77777777"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119" w:type="dxa"/>
          </w:tcPr>
          <w:p w14:paraId="32422DF1" w14:textId="77777777"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845" w:type="dxa"/>
          </w:tcPr>
          <w:p w14:paraId="7C3DEC31" w14:textId="7B9C84C0"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055FF1" w14:paraId="29B0B534" w14:textId="6E9B0BAF" w:rsidTr="00055FF1">
        <w:tc>
          <w:tcPr>
            <w:tcW w:w="2667" w:type="dxa"/>
          </w:tcPr>
          <w:p w14:paraId="210668CF" w14:textId="77777777"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14:paraId="0DEF9595" w14:textId="77777777"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119" w:type="dxa"/>
          </w:tcPr>
          <w:p w14:paraId="3B4A3A70" w14:textId="77777777"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845" w:type="dxa"/>
          </w:tcPr>
          <w:p w14:paraId="4D1C2A64" w14:textId="24436E6B"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14:paraId="4AF51583" w14:textId="77777777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DBF0BEF" w14:textId="260DC468" w:rsid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Description des partenaires</w:t>
      </w:r>
    </w:p>
    <w:p w14:paraId="374722E0" w14:textId="39D5CFCF" w:rsidR="00363A99" w:rsidRP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1 :</w:t>
      </w:r>
    </w:p>
    <w:p w14:paraId="6539ADB5" w14:textId="65017FE8" w:rsidR="001A1A24" w:rsidRPr="00C2706E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</w:t>
      </w:r>
      <w:r w:rsidR="001A1A24" w:rsidRPr="00C2706E">
        <w:rPr>
          <w:rFonts w:ascii="Times New Roman" w:hAnsi="Times New Roman" w:cs="Times New Roman"/>
          <w:color w:val="FFC000"/>
          <w:sz w:val="28"/>
        </w:rPr>
        <w:t>Nom entité, adresse, statut (PME, ETI, GG, laboratoire…)</w:t>
      </w:r>
    </w:p>
    <w:p w14:paraId="167E4EC5" w14:textId="0594E610" w:rsidR="001A1A24" w:rsidRPr="00C2706E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Descriptif des activités en 10 lignes maximum</w:t>
      </w:r>
      <w:r w:rsidR="00C2706E" w:rsidRPr="00C2706E">
        <w:rPr>
          <w:rFonts w:ascii="Times New Roman" w:hAnsi="Times New Roman" w:cs="Times New Roman"/>
          <w:color w:val="FFC000"/>
          <w:sz w:val="28"/>
        </w:rPr>
        <w:t xml:space="preserve"> (marchés, capacités R&amp;D / production, principales compétences)]</w:t>
      </w:r>
    </w:p>
    <w:p w14:paraId="66FCA8A7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05DEEFC7" w14:textId="77777777" w:rsidR="00663C99" w:rsidRDefault="00663C99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14:paraId="1D4DE7E5" w14:textId="72483C34" w:rsidR="001A1A24" w:rsidRP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2 :</w:t>
      </w:r>
    </w:p>
    <w:p w14:paraId="2378AD2C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[Nom entité, adresse, statut (PME, ETI, GG, laboratoire…)</w:t>
      </w:r>
    </w:p>
    <w:p w14:paraId="679832EB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Descriptif des activités en 10 lignes maximum (marchés, capacités R&amp;D / production, principales compétences)]</w:t>
      </w:r>
    </w:p>
    <w:p w14:paraId="54A1685A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3F11AE83" w14:textId="77777777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83A98D1" w14:textId="09004B43" w:rsidR="001A1A24" w:rsidRP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3 :</w:t>
      </w:r>
    </w:p>
    <w:p w14:paraId="54E65B94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[Nom entité, adresse, statut (PME, ETI, GG, laboratoire…)</w:t>
      </w:r>
    </w:p>
    <w:p w14:paraId="2454206C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Descriptif des activités en 10 lignes maximum (marchés, capacités R&amp;D / production, principales compétences)]</w:t>
      </w:r>
    </w:p>
    <w:p w14:paraId="4F2D3456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2460A7D7" w14:textId="77777777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DE5CD7F" w14:textId="77777777"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5CD1A6B" w14:textId="77777777" w:rsidR="00AC510E" w:rsidRDefault="00AC510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87B5E99" w14:textId="77777777" w:rsidR="00AC510E" w:rsidRDefault="00AC510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D69D752" w14:textId="0AF4CBEE" w:rsid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Les atouts du consortium</w:t>
      </w:r>
    </w:p>
    <w:p w14:paraId="197B7A9F" w14:textId="23112D3F" w:rsidR="00C2706E" w:rsidRPr="00C2706E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[15 lignes max pour décrire l’intérêt du consortium, la complémentarité des partenaires, leurs expériences de collaboration…]</w:t>
      </w:r>
    </w:p>
    <w:p w14:paraId="143DB9CF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1760A8B1" w14:textId="24096B76" w:rsidR="00D840E9" w:rsidRDefault="00D840E9">
      <w:pPr>
        <w:rPr>
          <w:rFonts w:ascii="Times New Roman" w:hAnsi="Times New Roman" w:cs="Times New Roman"/>
          <w:b/>
          <w:sz w:val="28"/>
        </w:rPr>
      </w:pPr>
    </w:p>
    <w:p w14:paraId="186C5E1E" w14:textId="77777777" w:rsidR="00282AB4" w:rsidRDefault="00282AB4">
      <w:pPr>
        <w:rPr>
          <w:rFonts w:ascii="Times New Roman" w:hAnsi="Times New Roman" w:cs="Times New Roman"/>
          <w:b/>
          <w:sz w:val="28"/>
        </w:rPr>
      </w:pPr>
    </w:p>
    <w:p w14:paraId="72E5EE15" w14:textId="38D46AE9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Contexte et enjeux du projet de démonstrateur</w:t>
      </w:r>
    </w:p>
    <w:p w14:paraId="6F2F8441" w14:textId="2CBA3DAA" w:rsidR="008F5F04" w:rsidRDefault="008F5F04" w:rsidP="008F5F0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[10-20 lignes]</w:t>
      </w:r>
    </w:p>
    <w:p w14:paraId="1F0E09A0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481638D9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6597F06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667366D" w14:textId="3B09018B"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Livrable (décrire le démonstrateur envisagé)</w:t>
      </w:r>
    </w:p>
    <w:p w14:paraId="178FAC42" w14:textId="27EDF183" w:rsidR="00D840E9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[1 page maximum]</w:t>
      </w:r>
    </w:p>
    <w:p w14:paraId="01D38051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7DD02821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5A0771F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421352E" w14:textId="77777777" w:rsidR="00663C99" w:rsidRDefault="00663C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B41EC09" w14:textId="4EB5B5F2"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TRL </w:t>
      </w:r>
    </w:p>
    <w:p w14:paraId="6806A0EC" w14:textId="2B4FDB8F" w:rsidR="00D840E9" w:rsidRPr="008F5F04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8F5F04">
        <w:rPr>
          <w:rFonts w:ascii="Times New Roman" w:hAnsi="Times New Roman" w:cs="Times New Roman"/>
          <w:sz w:val="28"/>
        </w:rPr>
        <w:t>TRL début de projet :</w:t>
      </w:r>
      <w:r w:rsidR="005034DB">
        <w:rPr>
          <w:rFonts w:ascii="Times New Roman" w:hAnsi="Times New Roman" w:cs="Times New Roman"/>
          <w:sz w:val="28"/>
        </w:rPr>
        <w:t xml:space="preserve"> …</w:t>
      </w:r>
    </w:p>
    <w:p w14:paraId="7D44263F" w14:textId="33027FDE" w:rsidR="008F5F04" w:rsidRPr="008F5F04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8F5F04">
        <w:rPr>
          <w:rFonts w:ascii="Times New Roman" w:hAnsi="Times New Roman" w:cs="Times New Roman"/>
          <w:sz w:val="28"/>
        </w:rPr>
        <w:t xml:space="preserve">TRL visé en fin de projet : </w:t>
      </w:r>
      <w:r w:rsidR="005034DB">
        <w:rPr>
          <w:rFonts w:ascii="Times New Roman" w:hAnsi="Times New Roman" w:cs="Times New Roman"/>
          <w:sz w:val="28"/>
        </w:rPr>
        <w:t xml:space="preserve"> …</w:t>
      </w:r>
    </w:p>
    <w:p w14:paraId="2C1C0554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1587492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97CE207" w14:textId="666822B4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Contribution des partenaires au démonstrateur</w:t>
      </w:r>
    </w:p>
    <w:p w14:paraId="66F7E9FA" w14:textId="42021321" w:rsidR="00D840E9" w:rsidRDefault="005B3C6F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[Description des lots</w:t>
      </w:r>
      <w:r w:rsidR="002F50B6">
        <w:rPr>
          <w:rFonts w:ascii="Times New Roman" w:hAnsi="Times New Roman" w:cs="Times New Roman"/>
          <w:color w:val="FFC000"/>
          <w:sz w:val="28"/>
        </w:rPr>
        <w:t>, répartis parmi les partenaires</w:t>
      </w:r>
      <w:r>
        <w:rPr>
          <w:rFonts w:ascii="Times New Roman" w:hAnsi="Times New Roman" w:cs="Times New Roman"/>
          <w:color w:val="FFC000"/>
          <w:sz w:val="28"/>
        </w:rPr>
        <w:t>]</w:t>
      </w:r>
    </w:p>
    <w:p w14:paraId="01F04324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64A4A26B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B380B2B" w14:textId="77777777" w:rsidR="005034DB" w:rsidRDefault="005034DB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45D5365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Temporalité du projet </w:t>
      </w:r>
    </w:p>
    <w:p w14:paraId="0B5503EA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[Décrire les dates prévues de début et fin de projet, ainsi éventuellement que les grandes étapes (lots)]</w:t>
      </w:r>
    </w:p>
    <w:p w14:paraId="5011351B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10636CFC" w14:textId="77777777"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</w:p>
    <w:p w14:paraId="30E08DD5" w14:textId="776F4502"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Innovation</w:t>
      </w:r>
    </w:p>
    <w:p w14:paraId="3A848153" w14:textId="3DC3305E" w:rsidR="005B3C6F" w:rsidRDefault="005B3C6F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[A partir de l’état de l’art, expliciter le caractère innovant du projet]</w:t>
      </w:r>
    </w:p>
    <w:p w14:paraId="3B3741C0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04235401" w14:textId="77777777" w:rsidR="005B3C6F" w:rsidRDefault="005B3C6F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1E23000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0A51CCC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94EC090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7F5B4FB" w14:textId="3B0D4551" w:rsidR="001A1A24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Perspective de marché</w:t>
      </w:r>
    </w:p>
    <w:p w14:paraId="2DA3763E" w14:textId="77777777" w:rsidR="00A1515B" w:rsidRDefault="00A1515B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[Expliciter qui pourraient être visés suite à l’industrialisation de la solution proposée en démonstrateur.</w:t>
      </w:r>
    </w:p>
    <w:p w14:paraId="2C794B17" w14:textId="57376DE4" w:rsidR="005B3C6F" w:rsidRDefault="00A1515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En particulier pour les démonstrateurs de sous-système, préciser les éléments justifiant de leur intérêt pour l’intégration dans un aéronef et les perspectives de marchés liés à celui-ci]</w:t>
      </w:r>
    </w:p>
    <w:p w14:paraId="2D3E10EE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2D690A94" w14:textId="77777777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11C5247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F5AAA86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44CD47D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28071FD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D309FA3" w14:textId="694C604F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Certificabilité</w:t>
      </w:r>
    </w:p>
    <w:p w14:paraId="50160D04" w14:textId="6FC9D03D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[Argumenter sur la certificabilité à terme du démonstrateur proposé, en l’état actuel de connaissance]</w:t>
      </w:r>
    </w:p>
    <w:p w14:paraId="638F2556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059851C0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84EFBE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9EE2051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3068584" w14:textId="701CE91C"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Analyse environnementale</w:t>
      </w:r>
    </w:p>
    <w:p w14:paraId="2EB60EA4" w14:textId="5C118BA4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[Argumenter sur les gains obligatoires en termes d’émissions de gaz à effet de serre, ainsi que sur les autres bénéfices environnementaux escomptés grâce à la solution proposée]</w:t>
      </w:r>
    </w:p>
    <w:p w14:paraId="64A1C1B0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30296B46" w14:textId="77777777" w:rsidR="00A1515B" w:rsidRDefault="00A1515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C90616B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158A8FB" w14:textId="77777777"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47CF340" w14:textId="72369DE8" w:rsidR="00C2706E" w:rsidRDefault="00DD3472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Industrialisation, r</w:t>
      </w:r>
      <w:r w:rsidR="00C2706E">
        <w:rPr>
          <w:rFonts w:ascii="Times New Roman" w:hAnsi="Times New Roman" w:cs="Times New Roman"/>
          <w:b/>
          <w:sz w:val="28"/>
        </w:rPr>
        <w:t>etombées économiques et emploi</w:t>
      </w:r>
    </w:p>
    <w:p w14:paraId="3454CF6F" w14:textId="472FE405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[Préciser les perspectives d’industrialisation suite à la réalisation du projet de démonstrateur, expliciter les retombées économique et estimer les créations/maintien d’emploi liés à ce développement]</w:t>
      </w:r>
    </w:p>
    <w:p w14:paraId="2723E248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40053A04" w14:textId="77777777" w:rsidR="00A1515B" w:rsidRDefault="00A1515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6ACAE90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9B18BF3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B52C79D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349D410" w14:textId="3A295EE5" w:rsidR="00043A52" w:rsidRDefault="00C2706E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Contribution à l’</w:t>
      </w:r>
      <w:r w:rsidR="004A4523">
        <w:rPr>
          <w:rFonts w:ascii="Times New Roman" w:hAnsi="Times New Roman" w:cs="Times New Roman"/>
          <w:b/>
          <w:sz w:val="28"/>
        </w:rPr>
        <w:t>activité industrielle locale</w:t>
      </w:r>
    </w:p>
    <w:p w14:paraId="026ABE02" w14:textId="4EE918B7" w:rsidR="00D840E9" w:rsidRDefault="00DD3472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 xml:space="preserve">[Préciser en quoi le </w:t>
      </w:r>
      <w:r w:rsidR="00181922">
        <w:rPr>
          <w:rFonts w:ascii="Times New Roman" w:hAnsi="Times New Roman" w:cs="Times New Roman"/>
          <w:color w:val="FFC000"/>
          <w:sz w:val="28"/>
        </w:rPr>
        <w:t>projet pourrait conduire à terme à un développement industriel qui contribuera à développer une supply-chain locale de la mobilité aérienne légère décarbonée.</w:t>
      </w:r>
      <w:r>
        <w:rPr>
          <w:rFonts w:ascii="Times New Roman" w:hAnsi="Times New Roman" w:cs="Times New Roman"/>
          <w:color w:val="FFC000"/>
          <w:sz w:val="28"/>
        </w:rPr>
        <w:t>]</w:t>
      </w:r>
    </w:p>
    <w:p w14:paraId="71C09FCF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27431D3D" w14:textId="77777777" w:rsidR="00282AB4" w:rsidRDefault="00282AB4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5BFB6DF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6D7476E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4080860" w14:textId="582FCFA5" w:rsidR="00D840E9" w:rsidRDefault="00D840E9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Dépenses prévisionnelles</w:t>
      </w:r>
    </w:p>
    <w:p w14:paraId="3489AD49" w14:textId="4A1BC0C2" w:rsidR="00D840E9" w:rsidRDefault="008B1C04" w:rsidP="004A4523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[Un tableur est à</w:t>
      </w:r>
      <w:r w:rsidR="001F51A4">
        <w:rPr>
          <w:rFonts w:ascii="Times New Roman" w:hAnsi="Times New Roman" w:cs="Times New Roman"/>
          <w:color w:val="FFC000"/>
          <w:sz w:val="28"/>
        </w:rPr>
        <w:t xml:space="preserve"> remplir pour chaque partenaire</w:t>
      </w:r>
      <w:r>
        <w:rPr>
          <w:rFonts w:ascii="Times New Roman" w:hAnsi="Times New Roman" w:cs="Times New Roman"/>
          <w:color w:val="FFC000"/>
          <w:sz w:val="28"/>
        </w:rPr>
        <w:t>]</w:t>
      </w:r>
    </w:p>
    <w:p w14:paraId="25D06D2F" w14:textId="046B83C8" w:rsidR="007A4B47" w:rsidRPr="007A4B47" w:rsidRDefault="001F51A4" w:rsidP="004A4523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 du partenaire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0"/>
        <w:gridCol w:w="1243"/>
        <w:gridCol w:w="2044"/>
        <w:gridCol w:w="1701"/>
        <w:gridCol w:w="1554"/>
      </w:tblGrid>
      <w:tr w:rsidR="00166A27" w14:paraId="4E59CC3A" w14:textId="7170F632" w:rsidTr="001F51A4">
        <w:tc>
          <w:tcPr>
            <w:tcW w:w="2520" w:type="dxa"/>
          </w:tcPr>
          <w:p w14:paraId="25BEC232" w14:textId="77777777" w:rsidR="001F51A4" w:rsidRDefault="00166A27" w:rsidP="001F5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 xml:space="preserve">Dépenses liées </w:t>
            </w:r>
          </w:p>
          <w:p w14:paraId="14C82613" w14:textId="222CCB56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au projet</w:t>
            </w:r>
          </w:p>
        </w:tc>
        <w:tc>
          <w:tcPr>
            <w:tcW w:w="1243" w:type="dxa"/>
          </w:tcPr>
          <w:p w14:paraId="5D696278" w14:textId="3884E08C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4" w:type="dxa"/>
          </w:tcPr>
          <w:p w14:paraId="2EF37EF2" w14:textId="20801E4A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Nombre d’heures dédiées au projet</w:t>
            </w:r>
          </w:p>
        </w:tc>
        <w:tc>
          <w:tcPr>
            <w:tcW w:w="1701" w:type="dxa"/>
          </w:tcPr>
          <w:p w14:paraId="30BE0115" w14:textId="3486ACBE" w:rsidR="00166A27" w:rsidRPr="00166A27" w:rsidRDefault="00166A27" w:rsidP="001F51A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Coût horaire chargé</w:t>
            </w:r>
            <w:r w:rsidR="001F51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66A27">
              <w:rPr>
                <w:rFonts w:ascii="Times New Roman" w:hAnsi="Times New Roman" w:cs="Times New Roman"/>
                <w:b/>
                <w:sz w:val="24"/>
              </w:rPr>
              <w:t>(€ HT)</w:t>
            </w:r>
          </w:p>
        </w:tc>
        <w:tc>
          <w:tcPr>
            <w:tcW w:w="1554" w:type="dxa"/>
          </w:tcPr>
          <w:p w14:paraId="15A1DBC5" w14:textId="0A87F5E3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Coût total</w:t>
            </w:r>
            <w:r w:rsidR="001F51A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66A27">
              <w:rPr>
                <w:rFonts w:ascii="Times New Roman" w:hAnsi="Times New Roman" w:cs="Times New Roman"/>
                <w:b/>
                <w:sz w:val="24"/>
              </w:rPr>
              <w:t>(€ HT)</w:t>
            </w:r>
          </w:p>
        </w:tc>
      </w:tr>
      <w:tr w:rsidR="001F51A4" w:rsidRPr="00166A27" w14:paraId="3035B183" w14:textId="7D78D4ED" w:rsidTr="001F51A4">
        <w:tc>
          <w:tcPr>
            <w:tcW w:w="2520" w:type="dxa"/>
            <w:vMerge w:val="restart"/>
          </w:tcPr>
          <w:p w14:paraId="0812966C" w14:textId="77777777" w:rsidR="001F51A4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  <w:r w:rsidRPr="00166A27">
              <w:rPr>
                <w:rFonts w:ascii="Times New Roman" w:hAnsi="Times New Roman" w:cs="Times New Roman"/>
              </w:rPr>
              <w:t>Dépenses de personnel</w:t>
            </w:r>
          </w:p>
          <w:p w14:paraId="52228BA9" w14:textId="470538F3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66A27">
              <w:rPr>
                <w:rFonts w:ascii="Times New Roman" w:hAnsi="Times New Roman" w:cs="Times New Roman"/>
                <w:i/>
              </w:rPr>
              <w:t>(comptes éligibles du PCG : 6247, 631, 633, 641, 645, 647, 648)</w:t>
            </w:r>
          </w:p>
        </w:tc>
        <w:tc>
          <w:tcPr>
            <w:tcW w:w="1243" w:type="dxa"/>
          </w:tcPr>
          <w:p w14:paraId="1254B561" w14:textId="598AB8F1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Cadre</w:t>
            </w:r>
          </w:p>
        </w:tc>
        <w:tc>
          <w:tcPr>
            <w:tcW w:w="2044" w:type="dxa"/>
          </w:tcPr>
          <w:p w14:paraId="56BEFBB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7CA8AA4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14:paraId="1F8D896D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11B1BC67" w14:textId="13DDE1DC" w:rsidTr="001F51A4">
        <w:tc>
          <w:tcPr>
            <w:tcW w:w="2520" w:type="dxa"/>
            <w:vMerge/>
          </w:tcPr>
          <w:p w14:paraId="65FC9D64" w14:textId="652F91D8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72EFABE" w14:textId="3C137369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Ingénieur</w:t>
            </w:r>
          </w:p>
        </w:tc>
        <w:tc>
          <w:tcPr>
            <w:tcW w:w="2044" w:type="dxa"/>
          </w:tcPr>
          <w:p w14:paraId="505616B3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755E01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14:paraId="422E5E6F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72474DC0" w14:textId="07E993EE" w:rsidTr="001F51A4">
        <w:tc>
          <w:tcPr>
            <w:tcW w:w="2520" w:type="dxa"/>
            <w:vMerge/>
          </w:tcPr>
          <w:p w14:paraId="243ED237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19134D84" w14:textId="396C893C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Technicien</w:t>
            </w:r>
          </w:p>
        </w:tc>
        <w:tc>
          <w:tcPr>
            <w:tcW w:w="2044" w:type="dxa"/>
          </w:tcPr>
          <w:p w14:paraId="14918A03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E684C63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14:paraId="26DCCF8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40F62BC6" w14:textId="77777777" w:rsidTr="00663C99"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7A5442B8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D908901" w14:textId="1198CCD1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7CE49E16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91B11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542DBC7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181EDEC4" w14:textId="77777777" w:rsidTr="00663C99"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D8147BE" w14:textId="32775894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</w:rPr>
              <w:t>Sous total dépenses de personnel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3AA5229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060292D8" w14:textId="00114AA1" w:rsidTr="00663C99">
        <w:tc>
          <w:tcPr>
            <w:tcW w:w="750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E6FF9AA" w14:textId="77777777" w:rsidR="001F51A4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  <w:r w:rsidRPr="00166A27">
              <w:rPr>
                <w:rFonts w:ascii="Times New Roman" w:hAnsi="Times New Roman" w:cs="Times New Roman"/>
              </w:rPr>
              <w:t>Dépenses d’amortissement d’équipements</w:t>
            </w:r>
          </w:p>
          <w:p w14:paraId="24B31A3E" w14:textId="48C9ADB3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i/>
              </w:rPr>
              <w:t>(comptes éligibles du PCG : 6122, 6135, 811)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3268AFE5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37E4FC49" w14:textId="7530C0E0" w:rsidTr="00663C99">
        <w:trPr>
          <w:trHeight w:val="689"/>
        </w:trPr>
        <w:tc>
          <w:tcPr>
            <w:tcW w:w="7508" w:type="dxa"/>
            <w:gridSpan w:val="4"/>
            <w:shd w:val="clear" w:color="auto" w:fill="FFFFFF" w:themeFill="background1"/>
          </w:tcPr>
          <w:p w14:paraId="11A0EB91" w14:textId="77777777" w:rsidR="001F51A4" w:rsidRPr="001F51A4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66A27">
              <w:rPr>
                <w:rFonts w:ascii="Times New Roman" w:hAnsi="Times New Roman" w:cs="Times New Roman"/>
              </w:rPr>
              <w:t>Prestations externes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166A27">
              <w:rPr>
                <w:rFonts w:ascii="Times New Roman" w:hAnsi="Times New Roman" w:cs="Times New Roman"/>
              </w:rPr>
              <w:t xml:space="preserve">sous-traitance, frais de </w:t>
            </w:r>
            <w:r w:rsidRPr="001F51A4">
              <w:rPr>
                <w:rFonts w:ascii="Times New Roman" w:hAnsi="Times New Roman" w:cs="Times New Roman"/>
                <w:i/>
              </w:rPr>
              <w:t>conseil, expertise</w:t>
            </w:r>
          </w:p>
          <w:p w14:paraId="0D12CD1E" w14:textId="0706B79E" w:rsidR="001F51A4" w:rsidRPr="00663C99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F51A4">
              <w:rPr>
                <w:rFonts w:ascii="Times New Roman" w:hAnsi="Times New Roman" w:cs="Times New Roman"/>
                <w:i/>
              </w:rPr>
              <w:t>(compte éligible du PCG : 611)</w:t>
            </w:r>
          </w:p>
        </w:tc>
        <w:tc>
          <w:tcPr>
            <w:tcW w:w="1554" w:type="dxa"/>
          </w:tcPr>
          <w:p w14:paraId="6A64534C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050A96E3" w14:textId="25DC899D" w:rsidTr="002A43DA">
        <w:tc>
          <w:tcPr>
            <w:tcW w:w="7508" w:type="dxa"/>
            <w:gridSpan w:val="4"/>
            <w:shd w:val="clear" w:color="auto" w:fill="FFFFFF" w:themeFill="background1"/>
          </w:tcPr>
          <w:p w14:paraId="51576377" w14:textId="77777777" w:rsidR="001F51A4" w:rsidRDefault="001F51A4" w:rsidP="001F51A4">
            <w:pPr>
              <w:spacing w:after="120"/>
              <w:rPr>
                <w:rFonts w:ascii="Times New Roman" w:hAnsi="Times New Roman" w:cs="Times New Roman"/>
              </w:rPr>
            </w:pPr>
            <w:r w:rsidRPr="001F51A4">
              <w:rPr>
                <w:rFonts w:ascii="Times New Roman" w:hAnsi="Times New Roman" w:cs="Times New Roman"/>
              </w:rPr>
              <w:t>Petit matériel ou petit équipement non amortissable, matières premières, achats de</w:t>
            </w:r>
            <w:r>
              <w:rPr>
                <w:rFonts w:ascii="Times New Roman" w:hAnsi="Times New Roman" w:cs="Times New Roman"/>
              </w:rPr>
              <w:t xml:space="preserve"> consommables</w:t>
            </w:r>
          </w:p>
          <w:p w14:paraId="16DF482B" w14:textId="208FB19C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F51A4">
              <w:rPr>
                <w:rFonts w:ascii="Times New Roman" w:hAnsi="Times New Roman" w:cs="Times New Roman"/>
              </w:rPr>
              <w:t>(comptes éligibles du PCG : 601, 6021, 6022, 604,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1A4">
              <w:rPr>
                <w:rFonts w:ascii="Times New Roman" w:hAnsi="Times New Roman" w:cs="Times New Roman"/>
              </w:rPr>
              <w:t>605, 617, 621, 651)</w:t>
            </w:r>
          </w:p>
        </w:tc>
        <w:tc>
          <w:tcPr>
            <w:tcW w:w="1554" w:type="dxa"/>
          </w:tcPr>
          <w:p w14:paraId="1898214E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14:paraId="2DEEB884" w14:textId="2BAB4814" w:rsidR="004A4523" w:rsidRDefault="004A4523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B50763C" w14:textId="77777777" w:rsidR="001F51A4" w:rsidRPr="001F51A4" w:rsidRDefault="001F51A4" w:rsidP="001F51A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Pour les entreprises, sont éligibles les personnels suivants :</w:t>
      </w:r>
    </w:p>
    <w:p w14:paraId="38D4BE41" w14:textId="4672E0FE" w:rsidR="001F51A4" w:rsidRPr="001F51A4" w:rsidRDefault="001F51A4" w:rsidP="001F51A4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Cadres, ingénieurs, techniciens et autres personnels d’appui (à préciser) ;</w:t>
      </w:r>
    </w:p>
    <w:p w14:paraId="3C2F1248" w14:textId="3EC6CF35" w:rsidR="001F51A4" w:rsidRPr="001F51A4" w:rsidRDefault="001F51A4" w:rsidP="001F51A4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Les personnels doivent être sous contrat avec le bénéficiaire, qui est l’employeur au sens juridique du terme ;</w:t>
      </w:r>
    </w:p>
    <w:p w14:paraId="2887E2B8" w14:textId="77777777" w:rsidR="001F51A4" w:rsidRPr="001F51A4" w:rsidRDefault="001F51A4" w:rsidP="001F51A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Pour les organismes de recherche, sont éligibles les personnels suivants :</w:t>
      </w:r>
    </w:p>
    <w:p w14:paraId="00116319" w14:textId="0F4DA913" w:rsidR="001F51A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Post-doctorants, ingénieurs de recherche, ingénieurs d’étude, techniciens, chercheurs…;</w:t>
      </w:r>
    </w:p>
    <w:p w14:paraId="1EF10537" w14:textId="0A0DC1E9" w:rsidR="001F51A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Le bénéficiaire devra préciser s’il s’agit de personnels permanents ou temporaires dont le financement est déjà assuré ou restant à financer ;</w:t>
      </w:r>
    </w:p>
    <w:p w14:paraId="37E21D9D" w14:textId="6FDF7234" w:rsidR="008B1C0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Le bénéficiaire devra également préciser à quelle tutelle est rattaché le salarié concerné.</w:t>
      </w:r>
    </w:p>
    <w:sectPr w:rsidR="008B1C04" w:rsidRPr="001F51A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3A758" w14:textId="77777777" w:rsidR="002C15F3" w:rsidRDefault="002C15F3" w:rsidP="00D840E9">
      <w:pPr>
        <w:spacing w:after="0" w:line="240" w:lineRule="auto"/>
      </w:pPr>
      <w:r>
        <w:separator/>
      </w:r>
    </w:p>
  </w:endnote>
  <w:endnote w:type="continuationSeparator" w:id="0">
    <w:p w14:paraId="5CCB7823" w14:textId="77777777" w:rsidR="002C15F3" w:rsidRDefault="002C15F3" w:rsidP="00D8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15543"/>
      <w:docPartObj>
        <w:docPartGallery w:val="Page Numbers (Bottom of Page)"/>
        <w:docPartUnique/>
      </w:docPartObj>
    </w:sdtPr>
    <w:sdtEndPr/>
    <w:sdtContent>
      <w:p w14:paraId="2EAD2FBF" w14:textId="318A789C" w:rsidR="00D840E9" w:rsidRDefault="00D840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A8">
          <w:rPr>
            <w:noProof/>
          </w:rPr>
          <w:t>1</w:t>
        </w:r>
        <w:r>
          <w:fldChar w:fldCharType="end"/>
        </w:r>
      </w:p>
    </w:sdtContent>
  </w:sdt>
  <w:p w14:paraId="6812BC72" w14:textId="77777777" w:rsidR="00D840E9" w:rsidRDefault="00D840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D33EE" w14:textId="77777777" w:rsidR="002C15F3" w:rsidRDefault="002C15F3" w:rsidP="00D840E9">
      <w:pPr>
        <w:spacing w:after="0" w:line="240" w:lineRule="auto"/>
      </w:pPr>
      <w:r>
        <w:separator/>
      </w:r>
    </w:p>
  </w:footnote>
  <w:footnote w:type="continuationSeparator" w:id="0">
    <w:p w14:paraId="22E2D0B4" w14:textId="77777777" w:rsidR="002C15F3" w:rsidRDefault="002C15F3" w:rsidP="00D8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53B"/>
    <w:multiLevelType w:val="hybridMultilevel"/>
    <w:tmpl w:val="C2525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1369"/>
    <w:multiLevelType w:val="hybridMultilevel"/>
    <w:tmpl w:val="94565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5731"/>
    <w:multiLevelType w:val="hybridMultilevel"/>
    <w:tmpl w:val="8694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68B8"/>
    <w:multiLevelType w:val="hybridMultilevel"/>
    <w:tmpl w:val="69D6D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71F"/>
    <w:multiLevelType w:val="hybridMultilevel"/>
    <w:tmpl w:val="DD5244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0082E"/>
    <w:multiLevelType w:val="hybridMultilevel"/>
    <w:tmpl w:val="FAA06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03795"/>
    <w:multiLevelType w:val="hybridMultilevel"/>
    <w:tmpl w:val="92460928"/>
    <w:lvl w:ilvl="0" w:tplc="249CF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951F3"/>
    <w:multiLevelType w:val="hybridMultilevel"/>
    <w:tmpl w:val="56A8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D4D44"/>
    <w:multiLevelType w:val="hybridMultilevel"/>
    <w:tmpl w:val="D3109C28"/>
    <w:lvl w:ilvl="0" w:tplc="750811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E696E"/>
    <w:multiLevelType w:val="hybridMultilevel"/>
    <w:tmpl w:val="DDCEB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A0D5A"/>
    <w:multiLevelType w:val="hybridMultilevel"/>
    <w:tmpl w:val="E780A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04B18"/>
    <w:multiLevelType w:val="hybridMultilevel"/>
    <w:tmpl w:val="A1AA7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66E41"/>
    <w:multiLevelType w:val="hybridMultilevel"/>
    <w:tmpl w:val="0A2ED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C07A4"/>
    <w:multiLevelType w:val="hybridMultilevel"/>
    <w:tmpl w:val="E0F82F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314F80"/>
    <w:multiLevelType w:val="hybridMultilevel"/>
    <w:tmpl w:val="42B6C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C64C6"/>
    <w:multiLevelType w:val="hybridMultilevel"/>
    <w:tmpl w:val="B8FC4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2141E"/>
    <w:multiLevelType w:val="hybridMultilevel"/>
    <w:tmpl w:val="E3D62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16"/>
  </w:num>
  <w:num w:numId="7">
    <w:abstractNumId w:val="9"/>
  </w:num>
  <w:num w:numId="8">
    <w:abstractNumId w:val="12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4E"/>
    <w:rsid w:val="00031D7E"/>
    <w:rsid w:val="00043A52"/>
    <w:rsid w:val="00055628"/>
    <w:rsid w:val="00055FF1"/>
    <w:rsid w:val="00062AE0"/>
    <w:rsid w:val="00072C93"/>
    <w:rsid w:val="000A5C32"/>
    <w:rsid w:val="000F080F"/>
    <w:rsid w:val="00103620"/>
    <w:rsid w:val="00117B47"/>
    <w:rsid w:val="00166A27"/>
    <w:rsid w:val="001768A6"/>
    <w:rsid w:val="00181922"/>
    <w:rsid w:val="001A1A24"/>
    <w:rsid w:val="001B0553"/>
    <w:rsid w:val="001D4D86"/>
    <w:rsid w:val="001F51A4"/>
    <w:rsid w:val="001F7D52"/>
    <w:rsid w:val="002254A0"/>
    <w:rsid w:val="00282AB4"/>
    <w:rsid w:val="00285C02"/>
    <w:rsid w:val="002920FA"/>
    <w:rsid w:val="00292375"/>
    <w:rsid w:val="002C15F3"/>
    <w:rsid w:val="002F50B6"/>
    <w:rsid w:val="00363A99"/>
    <w:rsid w:val="003902EF"/>
    <w:rsid w:val="003D79C0"/>
    <w:rsid w:val="003E6AA9"/>
    <w:rsid w:val="004026E0"/>
    <w:rsid w:val="00415685"/>
    <w:rsid w:val="0042477B"/>
    <w:rsid w:val="00430B95"/>
    <w:rsid w:val="00450254"/>
    <w:rsid w:val="00471F4F"/>
    <w:rsid w:val="00476124"/>
    <w:rsid w:val="004A4523"/>
    <w:rsid w:val="004A5B54"/>
    <w:rsid w:val="005034DB"/>
    <w:rsid w:val="005230B9"/>
    <w:rsid w:val="005B3C6F"/>
    <w:rsid w:val="005C2614"/>
    <w:rsid w:val="005D29C8"/>
    <w:rsid w:val="00643BDC"/>
    <w:rsid w:val="00663C99"/>
    <w:rsid w:val="0070720F"/>
    <w:rsid w:val="00707A5D"/>
    <w:rsid w:val="0071001C"/>
    <w:rsid w:val="00714345"/>
    <w:rsid w:val="007637C8"/>
    <w:rsid w:val="007A4B47"/>
    <w:rsid w:val="007E778C"/>
    <w:rsid w:val="00802861"/>
    <w:rsid w:val="00824AFC"/>
    <w:rsid w:val="008A54E7"/>
    <w:rsid w:val="008B1C04"/>
    <w:rsid w:val="008B6AA9"/>
    <w:rsid w:val="008D4CD4"/>
    <w:rsid w:val="008E13B1"/>
    <w:rsid w:val="008E57AF"/>
    <w:rsid w:val="008F5F04"/>
    <w:rsid w:val="0091624D"/>
    <w:rsid w:val="00922AA8"/>
    <w:rsid w:val="009406DF"/>
    <w:rsid w:val="009605BC"/>
    <w:rsid w:val="009872FC"/>
    <w:rsid w:val="009A39D6"/>
    <w:rsid w:val="009B3457"/>
    <w:rsid w:val="009B754E"/>
    <w:rsid w:val="00A1515B"/>
    <w:rsid w:val="00A61D42"/>
    <w:rsid w:val="00A62FF1"/>
    <w:rsid w:val="00A96D90"/>
    <w:rsid w:val="00AC510E"/>
    <w:rsid w:val="00AD45D6"/>
    <w:rsid w:val="00B008CC"/>
    <w:rsid w:val="00B2137B"/>
    <w:rsid w:val="00B55C60"/>
    <w:rsid w:val="00B60369"/>
    <w:rsid w:val="00B61FDF"/>
    <w:rsid w:val="00B733DB"/>
    <w:rsid w:val="00B743FD"/>
    <w:rsid w:val="00B862D4"/>
    <w:rsid w:val="00BF5D64"/>
    <w:rsid w:val="00C104C4"/>
    <w:rsid w:val="00C226C5"/>
    <w:rsid w:val="00C2706E"/>
    <w:rsid w:val="00C338E4"/>
    <w:rsid w:val="00C51EA8"/>
    <w:rsid w:val="00C55E97"/>
    <w:rsid w:val="00C95BDB"/>
    <w:rsid w:val="00CC126C"/>
    <w:rsid w:val="00CF215E"/>
    <w:rsid w:val="00D35A73"/>
    <w:rsid w:val="00D52D0C"/>
    <w:rsid w:val="00D60775"/>
    <w:rsid w:val="00D75785"/>
    <w:rsid w:val="00D840E9"/>
    <w:rsid w:val="00DA4050"/>
    <w:rsid w:val="00DA79FA"/>
    <w:rsid w:val="00DD3472"/>
    <w:rsid w:val="00EC1D0A"/>
    <w:rsid w:val="00EE64E5"/>
    <w:rsid w:val="00EF44F6"/>
    <w:rsid w:val="00F313CF"/>
    <w:rsid w:val="00F4287E"/>
    <w:rsid w:val="00F667E5"/>
    <w:rsid w:val="00F907DE"/>
    <w:rsid w:val="00FB57C3"/>
    <w:rsid w:val="00FC2E7B"/>
    <w:rsid w:val="00FC471C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E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54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21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1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1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1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1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F215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5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080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0E9"/>
  </w:style>
  <w:style w:type="paragraph" w:styleId="Pieddepage">
    <w:name w:val="footer"/>
    <w:basedOn w:val="Normal"/>
    <w:link w:val="PieddepageCar"/>
    <w:uiPriority w:val="99"/>
    <w:unhideWhenUsed/>
    <w:rsid w:val="00D8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54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21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1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1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1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1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F215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5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080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0E9"/>
  </w:style>
  <w:style w:type="paragraph" w:styleId="Pieddepage">
    <w:name w:val="footer"/>
    <w:basedOn w:val="Normal"/>
    <w:link w:val="PieddepageCar"/>
    <w:uiPriority w:val="99"/>
    <w:unhideWhenUsed/>
    <w:rsid w:val="00D8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5587-CA81-4BE2-A6AA-AB56039E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694</Words>
  <Characters>3822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PUPIER Eric (SAFRAN HELICOPTER ENGINES)</dc:creator>
  <cp:lastModifiedBy>MAILLET-LESTRADE Irène</cp:lastModifiedBy>
  <cp:revision>2</cp:revision>
  <dcterms:created xsi:type="dcterms:W3CDTF">2021-01-26T09:28:00Z</dcterms:created>
  <dcterms:modified xsi:type="dcterms:W3CDTF">2021-01-26T09:28:00Z</dcterms:modified>
</cp:coreProperties>
</file>